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53" w:rsidRDefault="00087953" w:rsidP="00012853">
      <w:pPr>
        <w:jc w:val="center"/>
      </w:pPr>
      <w:r>
        <w:rPr>
          <w:noProof/>
        </w:rPr>
        <w:drawing>
          <wp:inline distT="0" distB="0" distL="0" distR="0">
            <wp:extent cx="6299200" cy="8661400"/>
            <wp:effectExtent l="19050" t="0" r="6350" b="0"/>
            <wp:docPr id="1" name="Рисунок 1" descr="C:\Users\1\Desktop\нас сайт\на сайт\положения\титул школьная фор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с сайт\на сайт\положения\титул школьная форм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66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2853">
        <w:lastRenderedPageBreak/>
        <w:t>Муниципальное бюджетное общеобразовательное учреждение</w:t>
      </w:r>
    </w:p>
    <w:p w:rsidR="00012853" w:rsidRDefault="00012853" w:rsidP="00012853">
      <w:pPr>
        <w:jc w:val="center"/>
        <w:rPr>
          <w:u w:val="single"/>
        </w:rPr>
      </w:pPr>
      <w:r>
        <w:rPr>
          <w:u w:val="single"/>
        </w:rPr>
        <w:t>«Унэгэтэйская средняя общеобразовательная школа»</w:t>
      </w:r>
    </w:p>
    <w:p w:rsidR="00012853" w:rsidRDefault="00012853" w:rsidP="00012853">
      <w:pPr>
        <w:jc w:val="center"/>
        <w:rPr>
          <w:szCs w:val="22"/>
        </w:rPr>
      </w:pPr>
      <w:r>
        <w:t xml:space="preserve">671326, Республика Бурятия, </w:t>
      </w:r>
      <w:proofErr w:type="spellStart"/>
      <w:r>
        <w:t>Заиграевский</w:t>
      </w:r>
      <w:proofErr w:type="spellEnd"/>
      <w:r>
        <w:t xml:space="preserve"> район, с. </w:t>
      </w:r>
      <w:proofErr w:type="spellStart"/>
      <w:r>
        <w:t>Унэгэтэй</w:t>
      </w:r>
      <w:proofErr w:type="spellEnd"/>
      <w:r>
        <w:t>, ул. Школьная 13, тел. 58-4-85</w:t>
      </w:r>
    </w:p>
    <w:p w:rsidR="00012853" w:rsidRDefault="00012853" w:rsidP="0001285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2"/>
        </w:rPr>
      </w:pPr>
    </w:p>
    <w:p w:rsidR="00012853" w:rsidRDefault="00012853" w:rsidP="00012853">
      <w:pPr>
        <w:jc w:val="right"/>
        <w:rPr>
          <w:b/>
          <w:bCs/>
          <w:spacing w:val="-16"/>
        </w:rPr>
      </w:pPr>
    </w:p>
    <w:tbl>
      <w:tblPr>
        <w:tblW w:w="0" w:type="auto"/>
        <w:tblLook w:val="04A0"/>
      </w:tblPr>
      <w:tblGrid>
        <w:gridCol w:w="5035"/>
        <w:gridCol w:w="5101"/>
      </w:tblGrid>
      <w:tr w:rsidR="00012853" w:rsidTr="002D63F7">
        <w:tc>
          <w:tcPr>
            <w:tcW w:w="5352" w:type="dxa"/>
            <w:hideMark/>
          </w:tcPr>
          <w:p w:rsidR="00012853" w:rsidRDefault="00012853" w:rsidP="002D63F7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Принято на заседании педагогического совета</w:t>
            </w:r>
          </w:p>
          <w:p w:rsidR="00012853" w:rsidRDefault="00012853" w:rsidP="002D63F7">
            <w:pPr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Протокол № __ от «___» ________________</w:t>
            </w:r>
          </w:p>
          <w:p w:rsidR="00012853" w:rsidRDefault="00012853" w:rsidP="002D63F7">
            <w:pPr>
              <w:rPr>
                <w:noProof/>
                <w:lang w:eastAsia="en-US"/>
              </w:rPr>
            </w:pPr>
          </w:p>
        </w:tc>
        <w:tc>
          <w:tcPr>
            <w:tcW w:w="5352" w:type="dxa"/>
          </w:tcPr>
          <w:p w:rsidR="00012853" w:rsidRDefault="00012853" w:rsidP="002D63F7">
            <w:pPr>
              <w:jc w:val="center"/>
              <w:rPr>
                <w:noProof/>
                <w:lang w:eastAsia="en-US"/>
              </w:rPr>
            </w:pPr>
          </w:p>
          <w:p w:rsidR="00012853" w:rsidRDefault="00012853" w:rsidP="002D63F7">
            <w:pPr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                   Утверждаю:_____________ </w:t>
            </w:r>
          </w:p>
          <w:p w:rsidR="00012853" w:rsidRDefault="00012853" w:rsidP="002D63F7">
            <w:pPr>
              <w:jc w:val="right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Директор школы: Ю.А. Ручкина</w:t>
            </w:r>
          </w:p>
          <w:p w:rsidR="00012853" w:rsidRDefault="00012853" w:rsidP="002D63F7">
            <w:pPr>
              <w:jc w:val="right"/>
              <w:rPr>
                <w:noProof/>
                <w:lang w:eastAsia="en-US"/>
              </w:rPr>
            </w:pPr>
          </w:p>
          <w:p w:rsidR="00012853" w:rsidRDefault="00012853" w:rsidP="002D63F7">
            <w:pPr>
              <w:jc w:val="right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Приказ № _____ от «____» ___________ г.</w:t>
            </w:r>
          </w:p>
        </w:tc>
      </w:tr>
    </w:tbl>
    <w:p w:rsidR="00012853" w:rsidRDefault="00012853" w:rsidP="00012853">
      <w:pPr>
        <w:spacing w:line="367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ПОЛОЖЕНИЕ</w:t>
      </w:r>
    </w:p>
    <w:p w:rsidR="00012853" w:rsidRDefault="00012853" w:rsidP="00012853">
      <w:pPr>
        <w:numPr>
          <w:ilvl w:val="0"/>
          <w:numId w:val="1"/>
        </w:numPr>
        <w:tabs>
          <w:tab w:val="left" w:pos="3365"/>
        </w:tabs>
        <w:spacing w:line="422" w:lineRule="auto"/>
        <w:ind w:left="2940" w:right="2660" w:firstLine="243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школьной форме и внешнем виде </w:t>
      </w:r>
      <w:proofErr w:type="gramStart"/>
      <w:r>
        <w:rPr>
          <w:rFonts w:ascii="Times New Roman" w:eastAsia="Times New Roman" w:hAnsi="Times New Roman"/>
          <w:b/>
          <w:sz w:val="23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3"/>
        </w:rPr>
        <w:t xml:space="preserve"> в МБОУ «</w:t>
      </w:r>
      <w:proofErr w:type="spellStart"/>
      <w:r>
        <w:rPr>
          <w:rFonts w:ascii="Times New Roman" w:eastAsia="Times New Roman" w:hAnsi="Times New Roman"/>
          <w:b/>
          <w:sz w:val="23"/>
        </w:rPr>
        <w:t>Унэгэтэйская</w:t>
      </w:r>
      <w:proofErr w:type="spellEnd"/>
      <w:r w:rsidR="00087953">
        <w:rPr>
          <w:rFonts w:ascii="Times New Roman" w:eastAsia="Times New Roman" w:hAnsi="Times New Roman"/>
          <w:b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3"/>
        </w:rPr>
        <w:t>сош</w:t>
      </w:r>
      <w:proofErr w:type="spellEnd"/>
      <w:r>
        <w:rPr>
          <w:rFonts w:ascii="Times New Roman" w:eastAsia="Times New Roman" w:hAnsi="Times New Roman"/>
          <w:b/>
          <w:sz w:val="23"/>
        </w:rPr>
        <w:t>»</w:t>
      </w:r>
    </w:p>
    <w:p w:rsidR="00012853" w:rsidRDefault="00012853" w:rsidP="00012853">
      <w:pPr>
        <w:numPr>
          <w:ilvl w:val="1"/>
          <w:numId w:val="1"/>
        </w:numPr>
        <w:tabs>
          <w:tab w:val="left" w:pos="4460"/>
        </w:tabs>
        <w:spacing w:line="0" w:lineRule="atLeast"/>
        <w:ind w:left="446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Общие положения</w:t>
      </w:r>
    </w:p>
    <w:p w:rsidR="00012853" w:rsidRDefault="00012853" w:rsidP="00012853">
      <w:pPr>
        <w:spacing w:line="247" w:lineRule="exact"/>
        <w:rPr>
          <w:rFonts w:ascii="Times New Roman" w:eastAsia="Times New Roman" w:hAnsi="Times New Roman"/>
          <w:sz w:val="24"/>
        </w:rPr>
      </w:pPr>
    </w:p>
    <w:p w:rsidR="00012853" w:rsidRDefault="00012853" w:rsidP="00012853">
      <w:pPr>
        <w:spacing w:line="271" w:lineRule="auto"/>
        <w:ind w:left="980" w:right="440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1.1. Настоящее Положение разработано в соответствии с Законом Российской Федерации «Об образовании в Российской Федерации», Конвенцией о правах ребенка, правилами</w:t>
      </w:r>
    </w:p>
    <w:p w:rsidR="00012853" w:rsidRDefault="00012853" w:rsidP="00012853">
      <w:pPr>
        <w:spacing w:line="24" w:lineRule="exact"/>
        <w:rPr>
          <w:rFonts w:ascii="Times New Roman" w:eastAsia="Times New Roman" w:hAnsi="Times New Roman"/>
          <w:sz w:val="24"/>
        </w:rPr>
      </w:pPr>
    </w:p>
    <w:p w:rsidR="00012853" w:rsidRDefault="00012853" w:rsidP="00012853">
      <w:pPr>
        <w:numPr>
          <w:ilvl w:val="0"/>
          <w:numId w:val="2"/>
        </w:numPr>
        <w:tabs>
          <w:tab w:val="left" w:pos="1153"/>
        </w:tabs>
        <w:spacing w:line="280" w:lineRule="auto"/>
        <w:ind w:left="980" w:firstLine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нормативами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2.4.7/1.1.1286–03», утвержденным постановлением Главного государственного санитарного врача Российской Федерации от 17 апреля 2003 года № 51., постановлением Правительства Республики Бурятия от 21.06.2013 г. № 320 «Общие требования к одежде обучающихся по программе начального, основного общего и среднего общего образования в государственных и муниципальных общеобразовательных учреждениях Республики Бурятия» с цель ю выработки единых требований к школьной одежде обучающихся 1-11 классов МБОУ «</w:t>
      </w:r>
      <w:proofErr w:type="spellStart"/>
      <w:r>
        <w:rPr>
          <w:rFonts w:ascii="Times New Roman" w:eastAsia="Times New Roman" w:hAnsi="Times New Roman"/>
          <w:sz w:val="22"/>
        </w:rPr>
        <w:t>Унэгэтэйская</w:t>
      </w:r>
      <w:bookmarkStart w:id="0" w:name="_GoBack"/>
      <w:bookmarkEnd w:id="0"/>
      <w:r>
        <w:rPr>
          <w:rFonts w:ascii="Times New Roman" w:eastAsia="Times New Roman" w:hAnsi="Times New Roman"/>
          <w:sz w:val="22"/>
        </w:rPr>
        <w:t>сош</w:t>
      </w:r>
      <w:proofErr w:type="spellEnd"/>
      <w:r>
        <w:rPr>
          <w:rFonts w:ascii="Times New Roman" w:eastAsia="Times New Roman" w:hAnsi="Times New Roman"/>
          <w:sz w:val="22"/>
        </w:rPr>
        <w:t>» ( далее –школа).</w:t>
      </w:r>
    </w:p>
    <w:p w:rsidR="00012853" w:rsidRDefault="00012853" w:rsidP="00012853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012853" w:rsidRDefault="00012853" w:rsidP="00012853">
      <w:pPr>
        <w:spacing w:line="271" w:lineRule="auto"/>
        <w:ind w:left="980" w:right="200" w:hanging="359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1.2. Настоящим Положением устанавливаются определения школьной формы и устанавливается порядок ее ношения для обучающихся 1-11 классов школы.</w:t>
      </w:r>
    </w:p>
    <w:p w:rsidR="00012853" w:rsidRDefault="00012853" w:rsidP="0001285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12853" w:rsidRDefault="00012853" w:rsidP="0001285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12853" w:rsidRDefault="00012853" w:rsidP="0001285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12853" w:rsidRDefault="00012853" w:rsidP="00012853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012853" w:rsidRDefault="00012853" w:rsidP="00012853">
      <w:pPr>
        <w:numPr>
          <w:ilvl w:val="1"/>
          <w:numId w:val="3"/>
        </w:numPr>
        <w:tabs>
          <w:tab w:val="left" w:pos="3900"/>
        </w:tabs>
        <w:spacing w:line="0" w:lineRule="atLeast"/>
        <w:ind w:left="3900" w:hanging="361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Требования к школьной форме</w:t>
      </w:r>
    </w:p>
    <w:p w:rsidR="00012853" w:rsidRDefault="00012853" w:rsidP="00012853">
      <w:pPr>
        <w:spacing w:line="42" w:lineRule="exact"/>
        <w:rPr>
          <w:rFonts w:ascii="Times New Roman" w:eastAsia="Times New Roman" w:hAnsi="Times New Roman"/>
          <w:b/>
          <w:sz w:val="22"/>
        </w:rPr>
      </w:pPr>
    </w:p>
    <w:p w:rsidR="00012853" w:rsidRDefault="00012853" w:rsidP="00012853">
      <w:pPr>
        <w:spacing w:line="0" w:lineRule="atLeast"/>
        <w:ind w:left="6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2.1. Единые требования к одежде обучающихся вводятся с целью:</w:t>
      </w:r>
    </w:p>
    <w:p w:rsidR="00012853" w:rsidRDefault="00012853" w:rsidP="00012853">
      <w:pPr>
        <w:spacing w:line="311" w:lineRule="exact"/>
        <w:rPr>
          <w:rFonts w:ascii="Times New Roman" w:eastAsia="Times New Roman" w:hAnsi="Times New Roman"/>
          <w:b/>
          <w:sz w:val="22"/>
        </w:rPr>
      </w:pPr>
    </w:p>
    <w:p w:rsidR="00012853" w:rsidRDefault="00012853" w:rsidP="00012853">
      <w:pPr>
        <w:numPr>
          <w:ilvl w:val="0"/>
          <w:numId w:val="3"/>
        </w:numPr>
        <w:tabs>
          <w:tab w:val="left" w:pos="980"/>
        </w:tabs>
        <w:spacing w:line="0" w:lineRule="atLeast"/>
        <w:ind w:left="980" w:hanging="360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обеспечения обучающихся удобной и эстетичной одеждой в повседневной школьной жизни;</w:t>
      </w:r>
    </w:p>
    <w:p w:rsidR="00012853" w:rsidRDefault="00012853" w:rsidP="00012853">
      <w:pPr>
        <w:spacing w:line="58" w:lineRule="exact"/>
        <w:rPr>
          <w:rFonts w:ascii="Symbol" w:eastAsia="Symbol" w:hAnsi="Symbol"/>
          <w:sz w:val="22"/>
        </w:rPr>
      </w:pPr>
    </w:p>
    <w:p w:rsidR="00012853" w:rsidRDefault="00012853" w:rsidP="00012853">
      <w:pPr>
        <w:numPr>
          <w:ilvl w:val="0"/>
          <w:numId w:val="3"/>
        </w:numPr>
        <w:tabs>
          <w:tab w:val="left" w:pos="980"/>
        </w:tabs>
        <w:spacing w:line="256" w:lineRule="auto"/>
        <w:ind w:left="980" w:right="860" w:hanging="360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устранения признаков социального, имущественного и религиозного различия между обучающимися;</w:t>
      </w:r>
    </w:p>
    <w:p w:rsidR="00012853" w:rsidRDefault="00012853" w:rsidP="00012853">
      <w:pPr>
        <w:spacing w:line="40" w:lineRule="exact"/>
        <w:rPr>
          <w:rFonts w:ascii="Symbol" w:eastAsia="Symbol" w:hAnsi="Symbol"/>
          <w:sz w:val="22"/>
        </w:rPr>
      </w:pPr>
    </w:p>
    <w:p w:rsidR="00012853" w:rsidRDefault="00012853" w:rsidP="00012853">
      <w:pPr>
        <w:numPr>
          <w:ilvl w:val="0"/>
          <w:numId w:val="3"/>
        </w:numPr>
        <w:tabs>
          <w:tab w:val="left" w:pos="980"/>
        </w:tabs>
        <w:spacing w:line="256" w:lineRule="auto"/>
        <w:ind w:left="980" w:right="740" w:hanging="360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предупреждения возникновения у обучающихся психологического дискомфорта перед сверстниками;</w:t>
      </w:r>
    </w:p>
    <w:p w:rsidR="00012853" w:rsidRDefault="00012853" w:rsidP="00012853">
      <w:pPr>
        <w:spacing w:line="256" w:lineRule="auto"/>
        <w:rPr>
          <w:rFonts w:ascii="Symbol" w:eastAsia="Symbol" w:hAnsi="Symbol"/>
          <w:sz w:val="22"/>
        </w:rPr>
        <w:sectPr w:rsidR="00012853">
          <w:pgSz w:w="12240" w:h="15840"/>
          <w:pgMar w:top="1440" w:right="880" w:bottom="1121" w:left="1440" w:header="0" w:footer="0" w:gutter="0"/>
          <w:cols w:space="720"/>
        </w:sectPr>
      </w:pPr>
    </w:p>
    <w:p w:rsidR="00012853" w:rsidRDefault="00012853" w:rsidP="00012853">
      <w:pPr>
        <w:numPr>
          <w:ilvl w:val="0"/>
          <w:numId w:val="4"/>
        </w:numPr>
        <w:tabs>
          <w:tab w:val="left" w:pos="980"/>
        </w:tabs>
        <w:spacing w:line="256" w:lineRule="auto"/>
        <w:ind w:left="980" w:right="980" w:hanging="360"/>
        <w:rPr>
          <w:rFonts w:ascii="Symbol" w:eastAsia="Symbol" w:hAnsi="Symbol"/>
          <w:sz w:val="22"/>
        </w:rPr>
      </w:pPr>
      <w:bookmarkStart w:id="1" w:name="page2"/>
      <w:bookmarkEnd w:id="1"/>
      <w:r>
        <w:rPr>
          <w:rFonts w:ascii="Times New Roman" w:eastAsia="Times New Roman" w:hAnsi="Times New Roman"/>
          <w:sz w:val="22"/>
        </w:rPr>
        <w:lastRenderedPageBreak/>
        <w:t>укрепления общего имиджа образовательной организации, формирования школьной идентичности.</w:t>
      </w:r>
    </w:p>
    <w:p w:rsidR="00012853" w:rsidRDefault="00012853" w:rsidP="00012853">
      <w:pPr>
        <w:spacing w:line="320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spacing w:line="271" w:lineRule="auto"/>
        <w:ind w:left="260" w:right="5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2.2. Одежда обучающихся должна соответствовать погоде и месту проведения учебных занятий, температурному режиму в помещении.</w:t>
      </w:r>
    </w:p>
    <w:p w:rsidR="00012853" w:rsidRDefault="00012853" w:rsidP="00012853">
      <w:pPr>
        <w:spacing w:line="24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spacing w:line="278" w:lineRule="auto"/>
        <w:ind w:left="2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2.3. Внешний вид и одежда обучающихся должны соответствовать общепринятым в обществе нормам делового стиля и носить светский характер. Варианты одежды, соответствующие деловому стилю, утверждаются родительским комитетом, администрацией школы.</w:t>
      </w:r>
    </w:p>
    <w:p w:rsidR="00012853" w:rsidRDefault="00012853" w:rsidP="00012853">
      <w:pPr>
        <w:spacing w:line="287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2.4. Различают следующие виды одежды обучающихся:</w:t>
      </w:r>
    </w:p>
    <w:p w:rsidR="00012853" w:rsidRDefault="00012853" w:rsidP="00012853">
      <w:pPr>
        <w:spacing w:line="47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spacing w:line="0" w:lineRule="atLeast"/>
        <w:ind w:left="6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1) повседневная одежда;</w:t>
      </w:r>
    </w:p>
    <w:p w:rsidR="00012853" w:rsidRDefault="00012853" w:rsidP="00012853">
      <w:pPr>
        <w:spacing w:line="47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numPr>
          <w:ilvl w:val="0"/>
          <w:numId w:val="5"/>
        </w:numPr>
        <w:tabs>
          <w:tab w:val="left" w:pos="860"/>
        </w:tabs>
        <w:spacing w:line="0" w:lineRule="atLeast"/>
        <w:ind w:left="86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парадная одежда;</w:t>
      </w:r>
    </w:p>
    <w:p w:rsidR="00012853" w:rsidRDefault="00012853" w:rsidP="00012853">
      <w:pPr>
        <w:spacing w:line="47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numPr>
          <w:ilvl w:val="0"/>
          <w:numId w:val="5"/>
        </w:numPr>
        <w:tabs>
          <w:tab w:val="left" w:pos="860"/>
        </w:tabs>
        <w:spacing w:line="0" w:lineRule="atLeast"/>
        <w:ind w:left="860" w:hanging="23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спортивная одежда.</w:t>
      </w:r>
    </w:p>
    <w:p w:rsidR="00012853" w:rsidRDefault="00012853" w:rsidP="00012853">
      <w:pPr>
        <w:spacing w:line="47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2.5. Повседневная одежда для мальчиков, юношей представляет собой деловой, классический стиль:</w:t>
      </w:r>
    </w:p>
    <w:p w:rsidR="00012853" w:rsidRDefault="00012853" w:rsidP="00012853">
      <w:pPr>
        <w:spacing w:line="47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numPr>
          <w:ilvl w:val="0"/>
          <w:numId w:val="6"/>
        </w:numPr>
        <w:tabs>
          <w:tab w:val="left" w:pos="740"/>
        </w:tabs>
        <w:spacing w:line="0" w:lineRule="atLeast"/>
        <w:ind w:left="740" w:hanging="11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классические брюки черного цвета;</w:t>
      </w:r>
    </w:p>
    <w:p w:rsidR="00012853" w:rsidRDefault="00012853" w:rsidP="00012853">
      <w:pPr>
        <w:spacing w:line="47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numPr>
          <w:ilvl w:val="0"/>
          <w:numId w:val="6"/>
        </w:numPr>
        <w:tabs>
          <w:tab w:val="left" w:pos="800"/>
        </w:tabs>
        <w:spacing w:line="0" w:lineRule="atLeast"/>
        <w:ind w:left="800" w:hanging="17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рубашка, водолазка однотонные;</w:t>
      </w:r>
    </w:p>
    <w:p w:rsidR="00012853" w:rsidRDefault="00012853" w:rsidP="00012853">
      <w:pPr>
        <w:spacing w:line="47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numPr>
          <w:ilvl w:val="0"/>
          <w:numId w:val="6"/>
        </w:numPr>
        <w:tabs>
          <w:tab w:val="left" w:pos="740"/>
        </w:tabs>
        <w:spacing w:line="0" w:lineRule="atLeast"/>
        <w:ind w:left="740" w:hanging="11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трикотажный жилет бордового цвета (лицевая гладь – рисунок ромбики) с логотипом школы.</w:t>
      </w:r>
    </w:p>
    <w:p w:rsidR="00012853" w:rsidRDefault="00012853" w:rsidP="00012853">
      <w:pPr>
        <w:spacing w:line="47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2.6. Повседневная одежда для девочек, девушек представляет собой классический деловой стиль:</w:t>
      </w:r>
    </w:p>
    <w:p w:rsidR="00012853" w:rsidRDefault="00012853" w:rsidP="00012853">
      <w:pPr>
        <w:spacing w:line="47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numPr>
          <w:ilvl w:val="1"/>
          <w:numId w:val="6"/>
        </w:numPr>
        <w:tabs>
          <w:tab w:val="left" w:pos="780"/>
        </w:tabs>
        <w:spacing w:line="0" w:lineRule="atLeast"/>
        <w:ind w:left="780" w:hanging="13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юбка или классические брюки черного цвета;</w:t>
      </w:r>
    </w:p>
    <w:p w:rsidR="00012853" w:rsidRDefault="00012853" w:rsidP="00012853">
      <w:pPr>
        <w:spacing w:line="47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numPr>
          <w:ilvl w:val="1"/>
          <w:numId w:val="6"/>
        </w:numPr>
        <w:tabs>
          <w:tab w:val="left" w:pos="820"/>
        </w:tabs>
        <w:spacing w:line="0" w:lineRule="atLeast"/>
        <w:ind w:left="820" w:hanging="17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блузка, водолазка однотонные;</w:t>
      </w:r>
    </w:p>
    <w:p w:rsidR="00012853" w:rsidRDefault="00012853" w:rsidP="00012853">
      <w:pPr>
        <w:spacing w:line="58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numPr>
          <w:ilvl w:val="1"/>
          <w:numId w:val="6"/>
        </w:numPr>
        <w:tabs>
          <w:tab w:val="left" w:pos="771"/>
        </w:tabs>
        <w:spacing w:line="271" w:lineRule="auto"/>
        <w:ind w:left="260" w:right="500" w:firstLine="38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трикотажный жилет бордового цвета (лицевая гладь – по центру пять косичек) с логотипом школы.</w:t>
      </w:r>
    </w:p>
    <w:p w:rsidR="00012853" w:rsidRDefault="00012853" w:rsidP="00012853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spacing w:line="271" w:lineRule="auto"/>
        <w:ind w:left="260" w:right="3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2.7. Парадная одежда используется обучающимися в дни проведения праздников и торжественных линеек:</w:t>
      </w:r>
    </w:p>
    <w:p w:rsidR="00012853" w:rsidRDefault="00012853" w:rsidP="00012853">
      <w:pPr>
        <w:spacing w:line="303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numPr>
          <w:ilvl w:val="2"/>
          <w:numId w:val="6"/>
        </w:numPr>
        <w:tabs>
          <w:tab w:val="left" w:pos="980"/>
        </w:tabs>
        <w:spacing w:line="256" w:lineRule="auto"/>
        <w:ind w:left="1040" w:right="500" w:hanging="358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Для мальчиков и юношей парадная школьная одежда состоит из повседневной школьной одежды, дополненной белая сорочкой или праздничным аксессуаром.</w:t>
      </w:r>
    </w:p>
    <w:p w:rsidR="00012853" w:rsidRDefault="00012853" w:rsidP="00012853">
      <w:pPr>
        <w:spacing w:line="40" w:lineRule="exact"/>
        <w:rPr>
          <w:rFonts w:ascii="Symbol" w:eastAsia="Symbol" w:hAnsi="Symbol"/>
          <w:sz w:val="22"/>
        </w:rPr>
      </w:pPr>
    </w:p>
    <w:p w:rsidR="00012853" w:rsidRDefault="00012853" w:rsidP="00012853">
      <w:pPr>
        <w:numPr>
          <w:ilvl w:val="2"/>
          <w:numId w:val="6"/>
        </w:numPr>
        <w:tabs>
          <w:tab w:val="left" w:pos="980"/>
        </w:tabs>
        <w:spacing w:line="256" w:lineRule="auto"/>
        <w:ind w:left="1040" w:right="760" w:hanging="358"/>
        <w:rPr>
          <w:rFonts w:ascii="Symbol" w:eastAsia="Symbol" w:hAnsi="Symbol"/>
          <w:sz w:val="22"/>
        </w:rPr>
      </w:pPr>
      <w:r>
        <w:rPr>
          <w:rFonts w:ascii="Times New Roman" w:eastAsia="Times New Roman" w:hAnsi="Times New Roman"/>
          <w:sz w:val="22"/>
        </w:rPr>
        <w:t>Для девочек и девушек парадная школьная одежда состоит из повседневной школьной одежды, дополненной белой блузкой или праздничным аксессуаром.</w:t>
      </w:r>
    </w:p>
    <w:p w:rsidR="00012853" w:rsidRDefault="00012853" w:rsidP="00012853">
      <w:pPr>
        <w:spacing w:line="40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spacing w:line="271" w:lineRule="auto"/>
        <w:ind w:left="260" w:right="1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2.8. Спортивная одежда используется обучающимися на занятиях физической культурой и спортом в соответствии с погодными условиями.</w:t>
      </w:r>
    </w:p>
    <w:p w:rsidR="00012853" w:rsidRDefault="00012853" w:rsidP="00012853">
      <w:pPr>
        <w:spacing w:line="13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2.9. Обучающимся не рекомендуется ношение в образовательных учреждениях одежды, обуви</w:t>
      </w:r>
    </w:p>
    <w:p w:rsidR="00012853" w:rsidRDefault="00012853" w:rsidP="00012853">
      <w:pPr>
        <w:spacing w:line="59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numPr>
          <w:ilvl w:val="0"/>
          <w:numId w:val="7"/>
        </w:numPr>
        <w:tabs>
          <w:tab w:val="left" w:pos="433"/>
        </w:tabs>
        <w:spacing w:line="271" w:lineRule="auto"/>
        <w:ind w:left="260" w:right="280" w:firstLine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>
        <w:rPr>
          <w:rFonts w:ascii="Times New Roman" w:eastAsia="Times New Roman" w:hAnsi="Times New Roman"/>
          <w:sz w:val="22"/>
        </w:rPr>
        <w:t>психоактивные</w:t>
      </w:r>
      <w:proofErr w:type="spellEnd"/>
      <w:r>
        <w:rPr>
          <w:rFonts w:ascii="Times New Roman" w:eastAsia="Times New Roman" w:hAnsi="Times New Roman"/>
          <w:sz w:val="22"/>
        </w:rPr>
        <w:t xml:space="preserve"> вещества и противоправное поведение.</w:t>
      </w:r>
    </w:p>
    <w:p w:rsidR="00012853" w:rsidRDefault="00012853" w:rsidP="00012853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spacing w:line="283" w:lineRule="auto"/>
        <w:ind w:left="260" w:righ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2.10. Запрещается ношение во время школьных занятий следующие варианты одежды и обуви: - спортивная одежда (спортивный костюм или его детали); - одежда для активного отдыха (шорты, толстовки, майки, футболки с символикой и т.п.); - пляжная одежда; - одежда бельевого типа;</w:t>
      </w:r>
    </w:p>
    <w:p w:rsidR="00012853" w:rsidRDefault="00012853" w:rsidP="00012853">
      <w:pPr>
        <w:spacing w:line="291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-прозрачные платья, юбки, блузки в том числе одежда с прозрачными вставками;</w:t>
      </w:r>
    </w:p>
    <w:p w:rsidR="00012853" w:rsidRDefault="00012853" w:rsidP="00012853">
      <w:pPr>
        <w:spacing w:line="58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spacing w:line="290" w:lineRule="auto"/>
        <w:ind w:left="260" w:right="1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- декольтированные платья, блузки (открытый вырез груди, заметно нижнее белье и т.п.); - вечерние туалеты; - платья, майки, блузки без рукавов;</w:t>
      </w:r>
    </w:p>
    <w:p w:rsidR="00012853" w:rsidRDefault="00012853" w:rsidP="00012853">
      <w:pPr>
        <w:spacing w:line="284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spacing w:line="271" w:lineRule="auto"/>
        <w:ind w:left="260" w:right="29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- мини-юбки (длина которых выше уровня 12 см. от середины колена); - слишком короткие блузки, открывающие часть живота или спины;</w:t>
      </w:r>
    </w:p>
    <w:p w:rsidR="00012853" w:rsidRDefault="00012853" w:rsidP="00012853">
      <w:pPr>
        <w:spacing w:line="271" w:lineRule="auto"/>
        <w:rPr>
          <w:rFonts w:ascii="Times New Roman" w:eastAsia="Times New Roman" w:hAnsi="Times New Roman"/>
          <w:sz w:val="22"/>
        </w:rPr>
        <w:sectPr w:rsidR="00012853">
          <w:pgSz w:w="12240" w:h="15840"/>
          <w:pgMar w:top="1184" w:right="880" w:bottom="674" w:left="1440" w:header="0" w:footer="0" w:gutter="0"/>
          <w:cols w:space="720"/>
        </w:sectPr>
      </w:pPr>
    </w:p>
    <w:p w:rsidR="00012853" w:rsidRDefault="00012853" w:rsidP="00012853">
      <w:pPr>
        <w:numPr>
          <w:ilvl w:val="0"/>
          <w:numId w:val="8"/>
        </w:numPr>
        <w:tabs>
          <w:tab w:val="left" w:pos="380"/>
        </w:tabs>
        <w:spacing w:line="0" w:lineRule="atLeast"/>
        <w:ind w:left="380" w:hanging="118"/>
        <w:rPr>
          <w:rFonts w:ascii="Times New Roman" w:eastAsia="Times New Roman" w:hAnsi="Times New Roman"/>
          <w:sz w:val="22"/>
        </w:rPr>
      </w:pPr>
      <w:bookmarkStart w:id="2" w:name="page3"/>
      <w:bookmarkEnd w:id="2"/>
      <w:r>
        <w:rPr>
          <w:rFonts w:ascii="Times New Roman" w:eastAsia="Times New Roman" w:hAnsi="Times New Roman"/>
          <w:sz w:val="22"/>
        </w:rPr>
        <w:lastRenderedPageBreak/>
        <w:t>одежда из кожи (кожзаменителя, плащевой ткани;</w:t>
      </w:r>
    </w:p>
    <w:p w:rsidR="00012853" w:rsidRDefault="00012853" w:rsidP="00012853">
      <w:pPr>
        <w:spacing w:line="47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numPr>
          <w:ilvl w:val="0"/>
          <w:numId w:val="8"/>
        </w:numPr>
        <w:tabs>
          <w:tab w:val="left" w:pos="380"/>
        </w:tabs>
        <w:spacing w:line="0" w:lineRule="atLeast"/>
        <w:ind w:left="380" w:hanging="11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сильно облегающие (обтягивающие) фигуру брюки, юбки</w:t>
      </w:r>
    </w:p>
    <w:p w:rsidR="00012853" w:rsidRDefault="00012853" w:rsidP="00012853">
      <w:pPr>
        <w:spacing w:line="47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numPr>
          <w:ilvl w:val="0"/>
          <w:numId w:val="8"/>
        </w:numPr>
        <w:tabs>
          <w:tab w:val="left" w:pos="380"/>
        </w:tabs>
        <w:spacing w:line="0" w:lineRule="atLeast"/>
        <w:ind w:left="380" w:hanging="11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спортивная обувь (в т.ч. для экстремальных видов спорта и развлечений);</w:t>
      </w:r>
    </w:p>
    <w:p w:rsidR="00012853" w:rsidRDefault="00012853" w:rsidP="00012853">
      <w:pPr>
        <w:spacing w:line="47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numPr>
          <w:ilvl w:val="0"/>
          <w:numId w:val="8"/>
        </w:numPr>
        <w:tabs>
          <w:tab w:val="left" w:pos="380"/>
        </w:tabs>
        <w:spacing w:line="0" w:lineRule="atLeast"/>
        <w:ind w:left="380" w:hanging="11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массивная обувь на высокой платформе;</w:t>
      </w:r>
    </w:p>
    <w:p w:rsidR="00012853" w:rsidRDefault="00012853" w:rsidP="00012853">
      <w:pPr>
        <w:spacing w:line="58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numPr>
          <w:ilvl w:val="0"/>
          <w:numId w:val="8"/>
        </w:numPr>
        <w:tabs>
          <w:tab w:val="left" w:pos="387"/>
        </w:tabs>
        <w:spacing w:line="271" w:lineRule="auto"/>
        <w:ind w:left="260" w:right="40" w:firstLine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вечерние туфли (с бантами, перьями, крупными стразами, яркой вышивкой, из блестящих тканей, со сверкающей подошвой и т.п.);</w:t>
      </w:r>
    </w:p>
    <w:p w:rsidR="00012853" w:rsidRDefault="00012853" w:rsidP="00012853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numPr>
          <w:ilvl w:val="0"/>
          <w:numId w:val="8"/>
        </w:numPr>
        <w:tabs>
          <w:tab w:val="left" w:pos="387"/>
        </w:tabs>
        <w:spacing w:line="271" w:lineRule="auto"/>
        <w:ind w:left="260" w:right="320" w:firstLine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туфли на чрезмерно высоком каблуке. Допустимая высота каблука для девочек не более 5 см (5-9 классы), не более 7 см (10-11 классы);</w:t>
      </w:r>
    </w:p>
    <w:p w:rsidR="00012853" w:rsidRDefault="00012853" w:rsidP="00012853">
      <w:pPr>
        <w:spacing w:line="24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numPr>
          <w:ilvl w:val="0"/>
          <w:numId w:val="8"/>
        </w:numPr>
        <w:tabs>
          <w:tab w:val="left" w:pos="387"/>
        </w:tabs>
        <w:spacing w:line="271" w:lineRule="auto"/>
        <w:ind w:left="260" w:right="500" w:firstLine="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012853" w:rsidRDefault="00012853" w:rsidP="00012853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012853" w:rsidRDefault="00012853" w:rsidP="00012853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Запрещено использовать в качестве деталей одежды массивные броши, кулоны, серьги.</w:t>
      </w:r>
    </w:p>
    <w:p w:rsidR="00012853" w:rsidRDefault="00012853" w:rsidP="00012853">
      <w:pPr>
        <w:spacing w:line="352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numPr>
          <w:ilvl w:val="0"/>
          <w:numId w:val="9"/>
        </w:numPr>
        <w:tabs>
          <w:tab w:val="left" w:pos="3520"/>
        </w:tabs>
        <w:spacing w:line="0" w:lineRule="atLeast"/>
        <w:ind w:left="3520" w:hanging="358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Права и обязанности обучающихся</w:t>
      </w:r>
    </w:p>
    <w:p w:rsidR="00012853" w:rsidRDefault="00012853" w:rsidP="00012853">
      <w:pPr>
        <w:spacing w:line="354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spacing w:line="0" w:lineRule="atLeast"/>
        <w:ind w:left="2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3.1. Учащиеся имеют право выбирать школьную форму в соответствии с предложенными вариантами.</w:t>
      </w:r>
    </w:p>
    <w:p w:rsidR="00012853" w:rsidRDefault="00012853" w:rsidP="00012853">
      <w:pPr>
        <w:spacing w:line="47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3.2. Учащийся обязан носить школьную форму ежедневно.</w:t>
      </w:r>
    </w:p>
    <w:p w:rsidR="00012853" w:rsidRDefault="00012853" w:rsidP="00012853">
      <w:pPr>
        <w:spacing w:line="59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spacing w:line="271" w:lineRule="auto"/>
        <w:ind w:left="260" w:right="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3.3. Учащийся обязан содержать школьную форму в чистоте, относиться к ней бережно, помнить, что внешний вид ученика - это лицо школы.</w:t>
      </w:r>
    </w:p>
    <w:p w:rsidR="00012853" w:rsidRDefault="00012853" w:rsidP="00012853">
      <w:pPr>
        <w:spacing w:line="13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3.4. Спортивная форма в дни уроков физической культуры приносится учащимися с собой.</w:t>
      </w:r>
    </w:p>
    <w:p w:rsidR="00012853" w:rsidRDefault="00012853" w:rsidP="00012853">
      <w:pPr>
        <w:spacing w:line="47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spacing w:line="0" w:lineRule="atLeast"/>
        <w:ind w:left="2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3.5. В дни проведения торжественных линеек, праздников школьники надевают парадную форму.</w:t>
      </w:r>
    </w:p>
    <w:p w:rsidR="00012853" w:rsidRDefault="00012853" w:rsidP="00012853">
      <w:pPr>
        <w:spacing w:line="352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numPr>
          <w:ilvl w:val="0"/>
          <w:numId w:val="10"/>
        </w:numPr>
        <w:tabs>
          <w:tab w:val="left" w:pos="4100"/>
        </w:tabs>
        <w:spacing w:line="0" w:lineRule="atLeast"/>
        <w:ind w:left="4100" w:hanging="3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Обязанности родителей</w:t>
      </w:r>
    </w:p>
    <w:p w:rsidR="00012853" w:rsidRDefault="00012853" w:rsidP="00012853">
      <w:pPr>
        <w:spacing w:line="354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spacing w:line="271" w:lineRule="auto"/>
        <w:ind w:left="260" w:righ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4.1. Обеспечить обучающихся школьной формой, согласно условиям данного Положения до начала учебного года, и делать это по мере необходимости, вплоть до окончания обучающимися школы.</w:t>
      </w:r>
    </w:p>
    <w:p w:rsidR="00012853" w:rsidRDefault="00012853" w:rsidP="00012853">
      <w:pPr>
        <w:spacing w:line="24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spacing w:line="271" w:lineRule="auto"/>
        <w:ind w:left="260" w:right="8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4.2. контролировать внешний вид учащихся перед выходом в школу в строгом соответствии с требованиями Положения.</w:t>
      </w:r>
    </w:p>
    <w:p w:rsidR="00012853" w:rsidRDefault="00012853" w:rsidP="00012853">
      <w:pPr>
        <w:spacing w:line="318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numPr>
          <w:ilvl w:val="0"/>
          <w:numId w:val="11"/>
        </w:numPr>
        <w:tabs>
          <w:tab w:val="left" w:pos="2220"/>
        </w:tabs>
        <w:spacing w:line="0" w:lineRule="atLeast"/>
        <w:ind w:left="2220" w:hanging="36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Порядок введения и механизма поддержки школьной формы</w:t>
      </w:r>
    </w:p>
    <w:p w:rsidR="00012853" w:rsidRDefault="00012853" w:rsidP="00012853">
      <w:pPr>
        <w:spacing w:line="354" w:lineRule="exact"/>
        <w:rPr>
          <w:rFonts w:ascii="Times New Roman" w:eastAsia="Times New Roman" w:hAnsi="Times New Roman"/>
        </w:rPr>
      </w:pPr>
    </w:p>
    <w:p w:rsidR="00012853" w:rsidRDefault="00012853" w:rsidP="00012853">
      <w:pPr>
        <w:spacing w:line="278" w:lineRule="auto"/>
        <w:ind w:left="260" w:right="1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5.1. Ответственность за доведение информации до обучающихся и их родителей (законных представителей) и соблюдение пунктов данного Положения возлагается на классных руководителей. 5.2. о случае явки учащихся без школьной формы родители (законные представители) должны быть поставлены в известность классным руководителем в течение учебного дня.</w:t>
      </w:r>
    </w:p>
    <w:p w:rsidR="00DE48BC" w:rsidRDefault="00DE48BC"/>
    <w:sectPr w:rsidR="00DE48BC" w:rsidSect="006F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07ED7AA"/>
    <w:lvl w:ilvl="0" w:tplc="FFFFFFFF">
      <w:start w:val="1"/>
      <w:numFmt w:val="bullet"/>
      <w:lvlText w:val="о"/>
      <w:lvlJc w:val="left"/>
      <w:pPr>
        <w:ind w:left="2978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2EB141F2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41B71EFA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2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79E2A9E2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7545E146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515F007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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5BD062C2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8"/>
    <w:multiLevelType w:val="hybridMultilevel"/>
    <w:tmpl w:val="12200854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9"/>
    <w:multiLevelType w:val="hybridMultilevel"/>
    <w:tmpl w:val="4DB127F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A"/>
    <w:multiLevelType w:val="hybridMultilevel"/>
    <w:tmpl w:val="0216231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B"/>
    <w:multiLevelType w:val="hybridMultilevel"/>
    <w:tmpl w:val="1F16E9E8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</w:num>
  <w:num w:numId="8">
    <w:abstractNumId w:val="7"/>
  </w:num>
  <w:num w:numId="9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43E"/>
    <w:rsid w:val="00012853"/>
    <w:rsid w:val="00087953"/>
    <w:rsid w:val="0016443E"/>
    <w:rsid w:val="006F0D00"/>
    <w:rsid w:val="00DE4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5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8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85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cp:lastPrinted>2020-01-11T12:45:00Z</cp:lastPrinted>
  <dcterms:created xsi:type="dcterms:W3CDTF">2020-01-11T12:44:00Z</dcterms:created>
  <dcterms:modified xsi:type="dcterms:W3CDTF">2020-01-11T15:49:00Z</dcterms:modified>
</cp:coreProperties>
</file>